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65" w:rsidRPr="00990C4B" w:rsidRDefault="00161E65" w:rsidP="00161E65">
      <w:pPr>
        <w:pStyle w:val="a5"/>
        <w:ind w:left="0" w:right="0" w:firstLine="709"/>
      </w:pPr>
      <w:r w:rsidRPr="00990C4B">
        <w:t>Рецензия</w:t>
      </w:r>
    </w:p>
    <w:p w:rsidR="00161E65" w:rsidRPr="00990C4B" w:rsidRDefault="00161E65" w:rsidP="00161E65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>
        <w:rPr>
          <w:spacing w:val="-3"/>
        </w:rPr>
        <w:t>9</w:t>
      </w:r>
      <w:r w:rsidRPr="00990C4B">
        <w:rPr>
          <w:spacing w:val="-3"/>
        </w:rPr>
        <w:t xml:space="preserve"> </w:t>
      </w:r>
      <w:r w:rsidRPr="00990C4B">
        <w:t>«</w:t>
      </w:r>
      <w:r>
        <w:t>География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>
        <w:t>Емузовой</w:t>
      </w:r>
      <w:proofErr w:type="spellEnd"/>
      <w:r>
        <w:t xml:space="preserve"> Дианы Георгиевны</w:t>
      </w:r>
      <w:r w:rsidRPr="00990C4B">
        <w:t>.</w:t>
      </w:r>
    </w:p>
    <w:p w:rsidR="00A61EE4" w:rsidRPr="00CA5950" w:rsidRDefault="00A61EE4" w:rsidP="00CA5950">
      <w:pPr>
        <w:pStyle w:val="a7"/>
        <w:rPr>
          <w:b/>
          <w:bCs/>
          <w:i/>
          <w:sz w:val="24"/>
          <w:szCs w:val="24"/>
        </w:rPr>
      </w:pPr>
      <w:r w:rsidRPr="00CA5950">
        <w:rPr>
          <w:sz w:val="24"/>
          <w:szCs w:val="24"/>
        </w:rPr>
        <w:t xml:space="preserve">           Рабочая программа разработана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на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основе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Федерального</w:t>
      </w:r>
      <w:r w:rsidRPr="00CA5950">
        <w:rPr>
          <w:spacing w:val="2"/>
          <w:sz w:val="24"/>
          <w:szCs w:val="24"/>
        </w:rPr>
        <w:t xml:space="preserve"> </w:t>
      </w:r>
      <w:r w:rsidRPr="00CA5950">
        <w:rPr>
          <w:sz w:val="24"/>
          <w:szCs w:val="24"/>
        </w:rPr>
        <w:t>государственного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образовательного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>стандарта</w:t>
      </w:r>
      <w:r w:rsidRPr="00CA5950">
        <w:rPr>
          <w:spacing w:val="31"/>
          <w:sz w:val="24"/>
          <w:szCs w:val="24"/>
        </w:rPr>
        <w:t xml:space="preserve"> </w:t>
      </w:r>
      <w:r w:rsidRPr="00CA5950">
        <w:rPr>
          <w:sz w:val="24"/>
          <w:szCs w:val="24"/>
        </w:rPr>
        <w:t xml:space="preserve">для </w:t>
      </w:r>
      <w:r w:rsidR="00CA5950" w:rsidRPr="00CA5950">
        <w:rPr>
          <w:sz w:val="24"/>
          <w:szCs w:val="24"/>
        </w:rPr>
        <w:t>профессии</w:t>
      </w:r>
      <w:r w:rsidRPr="00CA5950">
        <w:rPr>
          <w:sz w:val="24"/>
          <w:szCs w:val="24"/>
        </w:rPr>
        <w:t xml:space="preserve">: </w:t>
      </w:r>
      <w:r w:rsidR="00CA5950" w:rsidRPr="00CA5950">
        <w:rPr>
          <w:sz w:val="24"/>
          <w:szCs w:val="24"/>
        </w:rPr>
        <w:t>23.01.17 «Мастер по ремонту и обслуживанию автомобилей»</w:t>
      </w:r>
      <w:r w:rsidRPr="00CA5950">
        <w:rPr>
          <w:bCs/>
          <w:iCs/>
          <w:sz w:val="24"/>
          <w:szCs w:val="24"/>
        </w:rPr>
        <w:t>,</w:t>
      </w:r>
      <w:r w:rsidRPr="00CA5950">
        <w:rPr>
          <w:rFonts w:eastAsia="Calibri"/>
          <w:bCs/>
          <w:sz w:val="24"/>
          <w:szCs w:val="24"/>
        </w:rPr>
        <w:t>утвержденного Приказом Министерства образования и</w:t>
      </w:r>
      <w:r w:rsidR="00161E65">
        <w:rPr>
          <w:rFonts w:eastAsia="Calibri"/>
          <w:bCs/>
          <w:sz w:val="24"/>
          <w:szCs w:val="24"/>
        </w:rPr>
        <w:t xml:space="preserve"> науки Российской Федерации от </w:t>
      </w:r>
      <w:r w:rsidR="00CA5950" w:rsidRPr="00CA5950">
        <w:rPr>
          <w:rFonts w:eastAsia="Calibri"/>
          <w:bCs/>
          <w:sz w:val="24"/>
          <w:szCs w:val="24"/>
        </w:rPr>
        <w:t>9 декабря 2016 г. N 1581 в редакции от 01.09.2022 N 796</w:t>
      </w:r>
      <w:r w:rsidRPr="00CA5950">
        <w:rPr>
          <w:rFonts w:eastAsia="Calibri"/>
          <w:bCs/>
          <w:sz w:val="24"/>
          <w:szCs w:val="24"/>
        </w:rPr>
        <w:t>),</w:t>
      </w:r>
      <w:r w:rsidRPr="00CA5950">
        <w:rPr>
          <w:sz w:val="24"/>
          <w:szCs w:val="24"/>
        </w:rPr>
        <w:t xml:space="preserve"> и</w:t>
      </w:r>
      <w:r w:rsidRPr="00CA5950">
        <w:rPr>
          <w:spacing w:val="56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примерной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программы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учебной</w:t>
      </w:r>
      <w:r w:rsidRPr="00CA5950">
        <w:rPr>
          <w:spacing w:val="-1"/>
          <w:sz w:val="24"/>
          <w:szCs w:val="24"/>
        </w:rPr>
        <w:t xml:space="preserve"> </w:t>
      </w:r>
      <w:r w:rsidRPr="00CA5950">
        <w:rPr>
          <w:sz w:val="24"/>
          <w:szCs w:val="24"/>
        </w:rPr>
        <w:t>дисциплины ОДБ 0</w:t>
      </w:r>
      <w:r w:rsidR="00161E65">
        <w:rPr>
          <w:sz w:val="24"/>
          <w:szCs w:val="24"/>
        </w:rPr>
        <w:t>9 «География</w:t>
      </w:r>
      <w:r w:rsidRPr="00CA5950">
        <w:rPr>
          <w:sz w:val="24"/>
          <w:szCs w:val="24"/>
        </w:rPr>
        <w:t>»,</w:t>
      </w:r>
      <w:r w:rsidRPr="00CA5950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CA5950">
        <w:rPr>
          <w:sz w:val="24"/>
          <w:szCs w:val="24"/>
        </w:rPr>
        <w:t xml:space="preserve">. </w:t>
      </w:r>
    </w:p>
    <w:p w:rsidR="00A61EE4" w:rsidRPr="00CA5950" w:rsidRDefault="00A61EE4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>Рабочая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составлена</w:t>
      </w:r>
      <w:r w:rsidRPr="00CA5950">
        <w:rPr>
          <w:spacing w:val="55"/>
          <w:sz w:val="24"/>
          <w:szCs w:val="24"/>
        </w:rPr>
        <w:t xml:space="preserve"> </w:t>
      </w:r>
      <w:r w:rsidRPr="00CA5950">
        <w:rPr>
          <w:sz w:val="24"/>
          <w:szCs w:val="24"/>
        </w:rPr>
        <w:t>в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соответствии</w:t>
      </w:r>
      <w:r w:rsidRPr="00CA5950">
        <w:rPr>
          <w:spacing w:val="57"/>
          <w:sz w:val="24"/>
          <w:szCs w:val="24"/>
        </w:rPr>
        <w:t xml:space="preserve"> </w:t>
      </w:r>
      <w:r w:rsidRPr="00CA5950">
        <w:rPr>
          <w:sz w:val="24"/>
          <w:szCs w:val="24"/>
        </w:rPr>
        <w:t>с Требованиями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к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разработке и оформлению</w:t>
      </w:r>
      <w:r w:rsidRPr="00CA5950">
        <w:rPr>
          <w:spacing w:val="-57"/>
          <w:sz w:val="24"/>
          <w:szCs w:val="24"/>
        </w:rPr>
        <w:t xml:space="preserve"> </w:t>
      </w:r>
      <w:r w:rsidRPr="00CA5950">
        <w:rPr>
          <w:sz w:val="24"/>
          <w:szCs w:val="24"/>
        </w:rPr>
        <w:t>рабочих</w:t>
      </w:r>
      <w:r w:rsidRPr="00CA5950">
        <w:rPr>
          <w:spacing w:val="1"/>
          <w:sz w:val="24"/>
          <w:szCs w:val="24"/>
        </w:rPr>
        <w:t xml:space="preserve"> </w:t>
      </w:r>
      <w:r w:rsidRPr="00CA5950">
        <w:rPr>
          <w:sz w:val="24"/>
          <w:szCs w:val="24"/>
        </w:rPr>
        <w:t>программ учебных дисциплин,</w:t>
      </w:r>
      <w:r w:rsidRPr="00CA5950">
        <w:rPr>
          <w:rFonts w:eastAsia="Calibri"/>
          <w:bCs/>
          <w:sz w:val="24"/>
          <w:szCs w:val="24"/>
        </w:rPr>
        <w:t xml:space="preserve"> </w:t>
      </w:r>
      <w:r w:rsidRPr="00CA5950">
        <w:rPr>
          <w:bCs/>
          <w:sz w:val="24"/>
          <w:szCs w:val="24"/>
        </w:rPr>
        <w:t xml:space="preserve">рассмотренными на заседании Методического совета ГБПОУ «КБАДК», </w:t>
      </w:r>
      <w:r w:rsidRPr="00CA5950">
        <w:rPr>
          <w:sz w:val="24"/>
          <w:szCs w:val="24"/>
        </w:rPr>
        <w:t xml:space="preserve">(протокол </w:t>
      </w:r>
      <w:r w:rsidRPr="00CA5950">
        <w:rPr>
          <w:rFonts w:eastAsia="Calibri"/>
          <w:sz w:val="24"/>
          <w:szCs w:val="24"/>
        </w:rPr>
        <w:t>№ 2 от 10 января 2023 г.</w:t>
      </w:r>
      <w:r w:rsidRPr="00CA5950">
        <w:rPr>
          <w:sz w:val="24"/>
          <w:szCs w:val="24"/>
        </w:rPr>
        <w:t>).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</w:t>
      </w:r>
      <w:r w:rsidR="00A61EE4" w:rsidRPr="00CA5950">
        <w:rPr>
          <w:sz w:val="24"/>
          <w:szCs w:val="24"/>
        </w:rPr>
        <w:t>Рабочая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программа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включает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обязательные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компоненты: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общую характеристику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рабочей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освоения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дисциплины.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</w:t>
      </w:r>
      <w:r w:rsidR="00A61EE4" w:rsidRPr="00CA5950">
        <w:rPr>
          <w:sz w:val="24"/>
          <w:szCs w:val="24"/>
        </w:rPr>
        <w:t>Содержание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рабочей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программы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охватывает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весь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материал,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необходимый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для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обучения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студентов</w:t>
      </w:r>
      <w:r w:rsidR="00A61EE4" w:rsidRPr="00CA5950">
        <w:rPr>
          <w:spacing w:val="-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ГБПОУ «КБАДК».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 </w:t>
      </w:r>
      <w:r w:rsidR="00A61EE4" w:rsidRPr="00CA5950">
        <w:rPr>
          <w:sz w:val="24"/>
          <w:szCs w:val="24"/>
        </w:rPr>
        <w:t>Рабочая программа отражает место дисциплины в структуре ОПОП. Раскрываются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основные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цели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задачи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изучаемой,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дисциплины -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требования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к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результатам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освоения</w:t>
      </w:r>
      <w:r w:rsidR="00A61EE4" w:rsidRPr="00CA5950">
        <w:rPr>
          <w:spacing w:val="-57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дисциплины.</w:t>
      </w:r>
    </w:p>
    <w:p w:rsidR="00A61EE4" w:rsidRPr="00CA5950" w:rsidRDefault="00CA5950" w:rsidP="00CA5950">
      <w:pPr>
        <w:pStyle w:val="a7"/>
        <w:rPr>
          <w:sz w:val="24"/>
          <w:szCs w:val="24"/>
        </w:rPr>
      </w:pPr>
      <w:r w:rsidRPr="00CA5950">
        <w:rPr>
          <w:sz w:val="24"/>
          <w:szCs w:val="24"/>
        </w:rPr>
        <w:t xml:space="preserve">      </w:t>
      </w:r>
      <w:r w:rsidR="00A61EE4" w:rsidRPr="00CA5950">
        <w:rPr>
          <w:sz w:val="24"/>
          <w:szCs w:val="24"/>
        </w:rPr>
        <w:t>В структуре и содержании учебной дисциплины определены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темы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количество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часов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на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их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изучение,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указывается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объем образовательной программы,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основное и</w:t>
      </w:r>
      <w:r w:rsidR="00A61EE4" w:rsidRPr="00CA5950">
        <w:rPr>
          <w:spacing w:val="1"/>
          <w:sz w:val="24"/>
          <w:szCs w:val="24"/>
        </w:rPr>
        <w:t xml:space="preserve"> п</w:t>
      </w:r>
      <w:r w:rsidR="00A61EE4" w:rsidRPr="00CA5950">
        <w:rPr>
          <w:rFonts w:eastAsia="Calibri"/>
          <w:sz w:val="24"/>
          <w:szCs w:val="24"/>
        </w:rPr>
        <w:t>рофессионально-ориентированное содержание</w:t>
      </w:r>
      <w:r w:rsidR="00A61EE4" w:rsidRPr="00CA5950">
        <w:rPr>
          <w:sz w:val="24"/>
          <w:szCs w:val="24"/>
        </w:rPr>
        <w:t>,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указывается</w:t>
      </w:r>
      <w:r w:rsidR="00A61EE4" w:rsidRPr="00CA5950">
        <w:rPr>
          <w:spacing w:val="-57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форма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итоговой</w:t>
      </w:r>
      <w:r w:rsidR="00A61EE4" w:rsidRPr="00CA5950">
        <w:rPr>
          <w:spacing w:val="1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аттестации</w:t>
      </w:r>
      <w:r w:rsidR="00A61EE4" w:rsidRPr="00CA5950">
        <w:rPr>
          <w:spacing w:val="-2"/>
          <w:sz w:val="24"/>
          <w:szCs w:val="24"/>
        </w:rPr>
        <w:t xml:space="preserve"> </w:t>
      </w:r>
      <w:r w:rsidR="00A61EE4" w:rsidRPr="00CA5950">
        <w:rPr>
          <w:sz w:val="24"/>
          <w:szCs w:val="24"/>
        </w:rPr>
        <w:t>по дисциплине.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161E65" w:rsidRPr="009B48D1" w:rsidRDefault="00161E65" w:rsidP="00161E65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1. Общая характеристика мира</w:t>
      </w:r>
    </w:p>
    <w:p w:rsidR="00161E65" w:rsidRPr="009B48D1" w:rsidRDefault="00161E65" w:rsidP="00161E65">
      <w:pPr>
        <w:widowControl/>
        <w:autoSpaceDE/>
        <w:autoSpaceDN/>
        <w:ind w:firstLine="709"/>
        <w:jc w:val="both"/>
        <w:rPr>
          <w:rFonts w:eastAsia="Calibri"/>
        </w:rPr>
      </w:pPr>
      <w:r w:rsidRPr="009B48D1">
        <w:rPr>
          <w:rFonts w:eastAsia="Calibri"/>
          <w:sz w:val="24"/>
          <w:szCs w:val="24"/>
        </w:rPr>
        <w:t>Раздел 2. Региональная характеристика мира</w:t>
      </w:r>
      <w:r w:rsidRPr="009B48D1">
        <w:rPr>
          <w:rFonts w:eastAsia="Calibri"/>
        </w:rPr>
        <w:t xml:space="preserve"> </w:t>
      </w:r>
    </w:p>
    <w:p w:rsidR="00A61EE4" w:rsidRDefault="00161E65" w:rsidP="00161E65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3. Глобальные проблемы</w:t>
      </w:r>
      <w:r>
        <w:rPr>
          <w:rFonts w:eastAsia="Calibri"/>
          <w:sz w:val="24"/>
          <w:szCs w:val="24"/>
        </w:rPr>
        <w:t xml:space="preserve"> </w:t>
      </w:r>
      <w:r w:rsidRPr="00A66909">
        <w:rPr>
          <w:rFonts w:eastAsia="Calibri"/>
          <w:sz w:val="24"/>
          <w:szCs w:val="24"/>
        </w:rPr>
        <w:t>человечества</w:t>
      </w:r>
    </w:p>
    <w:p w:rsidR="00A61EE4" w:rsidRPr="003A49A4" w:rsidRDefault="00CA5950" w:rsidP="00A61EE4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A61EE4" w:rsidRPr="003A49A4">
        <w:rPr>
          <w:sz w:val="24"/>
          <w:szCs w:val="24"/>
        </w:rPr>
        <w:t>Содержание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программы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направлено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приобретение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обучающимися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знаний,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умений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и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навыков,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направленных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на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формирование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общих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компетенций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="00A61EE4" w:rsidRPr="003A49A4">
        <w:rPr>
          <w:spacing w:val="1"/>
          <w:sz w:val="24"/>
          <w:szCs w:val="24"/>
        </w:rPr>
        <w:t xml:space="preserve"> </w:t>
      </w:r>
      <w:r w:rsidR="00A61EE4" w:rsidRPr="003A49A4">
        <w:rPr>
          <w:sz w:val="24"/>
          <w:szCs w:val="24"/>
        </w:rPr>
        <w:t>плане.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proofErr w:type="gramStart"/>
      <w:r w:rsidRPr="003A49A4">
        <w:t>обучающимися</w:t>
      </w:r>
      <w:proofErr w:type="gramEnd"/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</w:t>
      </w:r>
      <w:r w:rsidR="00161E65">
        <w:t>профессии</w:t>
      </w:r>
      <w:r w:rsidR="00CA5950">
        <w:t>:</w:t>
      </w:r>
      <w:r w:rsidR="00CA5950" w:rsidRPr="00CA5950">
        <w:t xml:space="preserve"> 23.01.17 «Мастер по ремонту и обслуживанию автомобилей»</w:t>
      </w:r>
      <w:r w:rsidR="00CA5950">
        <w:t xml:space="preserve">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A61EE4" w:rsidRPr="003A49A4" w:rsidRDefault="00A61EE4" w:rsidP="00A61EE4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 w:rsidR="00161E65">
        <w:t>9</w:t>
      </w:r>
      <w:r w:rsidRPr="003A49A4">
        <w:t xml:space="preserve"> «</w:t>
      </w:r>
      <w:r w:rsidR="00161E65">
        <w:t>География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A61EE4" w:rsidRPr="003A49A4" w:rsidRDefault="00A61EE4" w:rsidP="00A61EE4">
      <w:pPr>
        <w:pStyle w:val="a3"/>
        <w:ind w:left="0" w:firstLine="709"/>
        <w:jc w:val="both"/>
      </w:pPr>
    </w:p>
    <w:p w:rsidR="00A61EE4" w:rsidRPr="003A49A4" w:rsidRDefault="00A61EE4" w:rsidP="00A61EE4">
      <w:pPr>
        <w:pStyle w:val="a3"/>
        <w:ind w:left="0" w:firstLine="709"/>
        <w:jc w:val="both"/>
      </w:pPr>
      <w:r w:rsidRPr="003A49A4">
        <w:t>Рецензент:</w:t>
      </w:r>
      <w:r w:rsidR="00684FA5" w:rsidRPr="00684FA5">
        <w:t xml:space="preserve"> </w:t>
      </w:r>
      <w:r w:rsidR="00684FA5">
        <w:t xml:space="preserve">преподаватель ГБПОУ « КБАДК»- </w:t>
      </w:r>
      <w:proofErr w:type="spellStart"/>
      <w:r w:rsidR="00684FA5">
        <w:t>Карданова</w:t>
      </w:r>
      <w:proofErr w:type="spellEnd"/>
      <w:r w:rsidR="00684FA5">
        <w:t xml:space="preserve"> А.Х.</w:t>
      </w:r>
      <w:bookmarkStart w:id="0" w:name="_GoBack"/>
      <w:bookmarkEnd w:id="0"/>
    </w:p>
    <w:p w:rsidR="00A61EE4" w:rsidRPr="003A49A4" w:rsidRDefault="00A61EE4" w:rsidP="00A61EE4">
      <w:pPr>
        <w:rPr>
          <w:sz w:val="24"/>
          <w:szCs w:val="24"/>
        </w:rPr>
      </w:pPr>
    </w:p>
    <w:p w:rsidR="00A61EE4" w:rsidRDefault="00A61EE4" w:rsidP="00A61EE4"/>
    <w:p w:rsidR="00537E41" w:rsidRDefault="00537E41"/>
    <w:sectPr w:rsidR="00537E41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EE4"/>
    <w:rsid w:val="00161E65"/>
    <w:rsid w:val="0047015A"/>
    <w:rsid w:val="00537E41"/>
    <w:rsid w:val="00684FA5"/>
    <w:rsid w:val="00A61EE4"/>
    <w:rsid w:val="00CA5950"/>
    <w:rsid w:val="00D3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61EE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61EE4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1EE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61EE4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61EE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CA59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5</cp:revision>
  <dcterms:created xsi:type="dcterms:W3CDTF">2023-05-28T09:56:00Z</dcterms:created>
  <dcterms:modified xsi:type="dcterms:W3CDTF">2023-06-05T11:56:00Z</dcterms:modified>
</cp:coreProperties>
</file>